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540" w:rsidRDefault="00E21540" w:rsidP="00E215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Täpsustus 08.07.2019</w:t>
      </w:r>
    </w:p>
    <w:p w:rsidR="00C2730D" w:rsidRDefault="00C2730D" w:rsidP="00E215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02.07.208 versioonis on ekslikult seletuskirjas esitatud ebaõige kaart</w:t>
      </w:r>
    </w:p>
    <w:p w:rsidR="00E21540" w:rsidRDefault="00E21540" w:rsidP="00E2154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21540" w:rsidRDefault="00E21540" w:rsidP="00E215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Majandus- ja taristuministri määruse „Laevaliikluse korraldamise süsteemi tööpiirkonna piirid, liiklemise ning teadete ja informatsiooni edastamise kord“ eelnõu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seletuskiri</w:t>
      </w:r>
    </w:p>
    <w:p w:rsidR="00E21540" w:rsidRDefault="00E21540">
      <w:pPr>
        <w:rPr>
          <w:rFonts w:ascii="Times New Roman" w:hAnsi="Times New Roman" w:cs="Times New Roman"/>
          <w:noProof/>
          <w:sz w:val="20"/>
          <w:lang w:eastAsia="et-EE"/>
        </w:rPr>
      </w:pPr>
    </w:p>
    <w:p w:rsidR="00E21540" w:rsidRDefault="00E21540">
      <w:pPr>
        <w:rPr>
          <w:rFonts w:ascii="Times New Roman" w:hAnsi="Times New Roman" w:cs="Times New Roman"/>
          <w:noProof/>
          <w:sz w:val="20"/>
          <w:lang w:eastAsia="et-EE"/>
        </w:rPr>
      </w:pPr>
    </w:p>
    <w:p w:rsidR="003F1FE6" w:rsidRDefault="00E21540">
      <w:r>
        <w:rPr>
          <w:rFonts w:ascii="Times New Roman" w:hAnsi="Times New Roman" w:cs="Times New Roman"/>
          <w:noProof/>
          <w:sz w:val="20"/>
          <w:lang w:eastAsia="et-EE"/>
        </w:rPr>
        <w:drawing>
          <wp:inline distT="0" distB="0" distL="0" distR="0" wp14:anchorId="40D87E7D" wp14:editId="4C794778">
            <wp:extent cx="5748655" cy="1995805"/>
            <wp:effectExtent l="0" t="0" r="4445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199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540" w:rsidRDefault="00E21540"/>
    <w:p w:rsidR="00E21540" w:rsidRPr="00DD6CF2" w:rsidRDefault="00E21540" w:rsidP="00E21540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Kaart 2. 1, 2 ja 3 – l</w:t>
      </w:r>
      <w:r w:rsidRPr="00DD6CF2">
        <w:rPr>
          <w:rFonts w:ascii="Times New Roman" w:hAnsi="Times New Roman" w:cs="Times New Roman"/>
          <w:sz w:val="20"/>
        </w:rPr>
        <w:t>aiendatud VTS</w:t>
      </w:r>
      <w:r>
        <w:rPr>
          <w:rFonts w:ascii="Times New Roman" w:hAnsi="Times New Roman" w:cs="Times New Roman"/>
          <w:sz w:val="20"/>
        </w:rPr>
        <w:t xml:space="preserve"> alad; 4 – </w:t>
      </w:r>
      <w:r w:rsidRPr="00DD6CF2">
        <w:rPr>
          <w:rFonts w:ascii="Times New Roman" w:hAnsi="Times New Roman" w:cs="Times New Roman"/>
          <w:sz w:val="20"/>
        </w:rPr>
        <w:t>GOFREP ala</w:t>
      </w:r>
      <w:r>
        <w:rPr>
          <w:rFonts w:ascii="Times New Roman" w:hAnsi="Times New Roman" w:cs="Times New Roman"/>
          <w:sz w:val="20"/>
        </w:rPr>
        <w:t xml:space="preserve">. (täpsustatud </w:t>
      </w:r>
      <w:r>
        <w:rPr>
          <w:rFonts w:ascii="Times New Roman" w:hAnsi="Times New Roman" w:cs="Times New Roman"/>
          <w:sz w:val="24"/>
          <w:szCs w:val="24"/>
        </w:rPr>
        <w:t>08.07.2019)</w:t>
      </w:r>
    </w:p>
    <w:p w:rsidR="00E21540" w:rsidRDefault="00E21540"/>
    <w:sectPr w:rsidR="00E21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540"/>
    <w:rsid w:val="00195929"/>
    <w:rsid w:val="006A75F3"/>
    <w:rsid w:val="00AA6948"/>
    <w:rsid w:val="00C2730D"/>
    <w:rsid w:val="00E2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EDAB7F-3112-439A-96C7-52279DB94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7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MKM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Andre</dc:creator>
  <cp:keywords/>
  <dc:description/>
  <cp:lastModifiedBy>Katrin Hantsom</cp:lastModifiedBy>
  <cp:revision>2</cp:revision>
  <dcterms:created xsi:type="dcterms:W3CDTF">2019-07-09T08:44:00Z</dcterms:created>
  <dcterms:modified xsi:type="dcterms:W3CDTF">2019-07-09T08:44:00Z</dcterms:modified>
</cp:coreProperties>
</file>